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C1AAC" w14:textId="77777777" w:rsidR="00544EB7" w:rsidRPr="00544EB7" w:rsidRDefault="00544EB7" w:rsidP="00544EB7">
      <w:pPr>
        <w:jc w:val="center"/>
        <w:rPr>
          <w:rFonts w:ascii="Times New Roman" w:eastAsia="Times New Roman" w:hAnsi="Times New Roman" w:cs="Times New Roman"/>
          <w:b/>
        </w:rPr>
      </w:pPr>
      <w:bookmarkStart w:id="0" w:name="_GoBack"/>
      <w:bookmarkEnd w:id="0"/>
      <w:r w:rsidRPr="00544EB7">
        <w:rPr>
          <w:rFonts w:ascii="Times New Roman" w:eastAsia="Times New Roman" w:hAnsi="Times New Roman" w:cs="Times New Roman"/>
          <w:b/>
        </w:rPr>
        <w:t>HAZARD MITIGATION TASK ASSIGNMENTS</w:t>
      </w:r>
    </w:p>
    <w:p w14:paraId="1B57E931" w14:textId="77777777" w:rsidR="00544EB7" w:rsidRPr="00544EB7" w:rsidRDefault="00544EB7" w:rsidP="00544EB7">
      <w:pPr>
        <w:jc w:val="center"/>
        <w:rPr>
          <w:rFonts w:ascii="Times New Roman" w:eastAsia="Times New Roman" w:hAnsi="Times New Roman" w:cs="Times New Roman"/>
          <w:b/>
        </w:rPr>
      </w:pPr>
    </w:p>
    <w:p w14:paraId="1699B2D4" w14:textId="77777777" w:rsidR="00544EB7" w:rsidRPr="00544EB7" w:rsidRDefault="00544EB7" w:rsidP="00544EB7">
      <w:pPr>
        <w:jc w:val="center"/>
        <w:rPr>
          <w:rFonts w:ascii="Times New Roman" w:eastAsia="Times New Roman" w:hAnsi="Times New Roman" w:cs="Times New Roman"/>
          <w:b/>
        </w:rPr>
      </w:pPr>
    </w:p>
    <w:p w14:paraId="216E2112" w14:textId="77777777" w:rsidR="00544EB7" w:rsidRPr="00544EB7" w:rsidRDefault="00544EB7" w:rsidP="00544EB7">
      <w:pPr>
        <w:numPr>
          <w:ilvl w:val="0"/>
          <w:numId w:val="4"/>
        </w:numPr>
        <w:jc w:val="both"/>
        <w:rPr>
          <w:rFonts w:ascii="Times New Roman" w:eastAsia="Times New Roman" w:hAnsi="Times New Roman" w:cs="Times New Roman"/>
          <w:b/>
        </w:rPr>
      </w:pPr>
      <w:r w:rsidRPr="00544EB7">
        <w:rPr>
          <w:rFonts w:ascii="Times New Roman" w:eastAsia="Times New Roman" w:hAnsi="Times New Roman" w:cs="Times New Roman"/>
          <w:b/>
        </w:rPr>
        <w:t>Director of Emergency Management, City Manager</w:t>
      </w:r>
    </w:p>
    <w:p w14:paraId="18F76FE8" w14:textId="77777777" w:rsidR="00544EB7" w:rsidRPr="00544EB7" w:rsidRDefault="00544EB7" w:rsidP="00544EB7">
      <w:pPr>
        <w:jc w:val="both"/>
        <w:rPr>
          <w:rFonts w:ascii="Times New Roman" w:eastAsia="Times New Roman" w:hAnsi="Times New Roman" w:cs="Times New Roman"/>
        </w:rPr>
      </w:pPr>
    </w:p>
    <w:p w14:paraId="678CCBE1" w14:textId="77777777" w:rsidR="00544EB7" w:rsidRPr="00544EB7" w:rsidRDefault="00544EB7" w:rsidP="00544EB7">
      <w:pPr>
        <w:ind w:left="720" w:hanging="720"/>
        <w:jc w:val="both"/>
        <w:rPr>
          <w:rFonts w:ascii="Times New Roman" w:eastAsia="Times New Roman" w:hAnsi="Times New Roman" w:cs="Times New Roman"/>
        </w:rPr>
      </w:pPr>
      <w:r w:rsidRPr="00544EB7">
        <w:rPr>
          <w:rFonts w:ascii="Times New Roman" w:eastAsia="Times New Roman" w:hAnsi="Times New Roman" w:cs="Times New Roman"/>
        </w:rPr>
        <w:tab/>
        <w:t>As in all emergency-related activities, the ultimate responsibility to the public for effective hazard mitigation rests with the elected officials.  They must promulgate the codes, regulations, ordinances, and provide the funds required to implement and enforce an effective mitigation program.</w:t>
      </w:r>
    </w:p>
    <w:p w14:paraId="1F766436" w14:textId="77777777" w:rsidR="00544EB7" w:rsidRPr="00544EB7" w:rsidRDefault="00544EB7" w:rsidP="00544EB7">
      <w:pPr>
        <w:ind w:left="720" w:hanging="720"/>
        <w:jc w:val="both"/>
        <w:rPr>
          <w:rFonts w:ascii="Times New Roman" w:eastAsia="Times New Roman" w:hAnsi="Times New Roman" w:cs="Times New Roman"/>
        </w:rPr>
      </w:pPr>
    </w:p>
    <w:p w14:paraId="1BEF2D8E" w14:textId="77777777" w:rsidR="00544EB7" w:rsidRPr="00544EB7" w:rsidRDefault="00544EB7" w:rsidP="00544EB7">
      <w:pPr>
        <w:numPr>
          <w:ilvl w:val="0"/>
          <w:numId w:val="4"/>
        </w:numPr>
        <w:jc w:val="both"/>
        <w:rPr>
          <w:rFonts w:ascii="Times New Roman" w:eastAsia="Times New Roman" w:hAnsi="Times New Roman" w:cs="Times New Roman"/>
          <w:b/>
        </w:rPr>
      </w:pPr>
      <w:r w:rsidRPr="00544EB7">
        <w:rPr>
          <w:rFonts w:ascii="Times New Roman" w:eastAsia="Times New Roman" w:hAnsi="Times New Roman" w:cs="Times New Roman"/>
          <w:b/>
        </w:rPr>
        <w:t>Coordinator of Emergency Management</w:t>
      </w:r>
    </w:p>
    <w:p w14:paraId="41B3746E" w14:textId="77777777" w:rsidR="00544EB7" w:rsidRPr="00544EB7" w:rsidRDefault="00544EB7" w:rsidP="00544EB7">
      <w:pPr>
        <w:jc w:val="both"/>
        <w:rPr>
          <w:rFonts w:ascii="Times New Roman" w:eastAsia="Times New Roman" w:hAnsi="Times New Roman" w:cs="Times New Roman"/>
          <w:b/>
        </w:rPr>
      </w:pPr>
    </w:p>
    <w:p w14:paraId="1C86839E" w14:textId="77777777" w:rsidR="00544EB7" w:rsidRPr="00544EB7" w:rsidRDefault="00544EB7" w:rsidP="00544EB7">
      <w:pPr>
        <w:ind w:left="720" w:hanging="720"/>
        <w:jc w:val="both"/>
        <w:rPr>
          <w:rFonts w:ascii="Times New Roman" w:eastAsia="Times New Roman" w:hAnsi="Times New Roman" w:cs="Times New Roman"/>
        </w:rPr>
      </w:pPr>
      <w:r w:rsidRPr="00544EB7">
        <w:rPr>
          <w:rFonts w:ascii="Times New Roman" w:eastAsia="Times New Roman" w:hAnsi="Times New Roman" w:cs="Times New Roman"/>
        </w:rPr>
        <w:tab/>
        <w:t>The Coordinator of Emergency Management has overall management responsibility of the hazard mitigation program and is responsible for administering an effective hazard mitigation program through the appropriate department or agency heads.  The Coordinator of Emergency Management’s responsibilities include, but are not limited to, the following:</w:t>
      </w:r>
    </w:p>
    <w:p w14:paraId="6F740E33" w14:textId="77777777" w:rsidR="00544EB7" w:rsidRPr="00544EB7" w:rsidRDefault="00544EB7" w:rsidP="00544EB7">
      <w:pPr>
        <w:ind w:left="720" w:hanging="720"/>
        <w:jc w:val="both"/>
        <w:rPr>
          <w:rFonts w:ascii="Times New Roman" w:eastAsia="Times New Roman" w:hAnsi="Times New Roman" w:cs="Times New Roman"/>
        </w:rPr>
      </w:pPr>
    </w:p>
    <w:p w14:paraId="5251B782" w14:textId="77777777" w:rsidR="00544EB7" w:rsidRPr="00544EB7" w:rsidRDefault="00544EB7" w:rsidP="00544EB7">
      <w:pPr>
        <w:numPr>
          <w:ilvl w:val="0"/>
          <w:numId w:val="5"/>
        </w:numPr>
        <w:jc w:val="both"/>
        <w:rPr>
          <w:rFonts w:ascii="Times New Roman" w:eastAsia="Times New Roman" w:hAnsi="Times New Roman" w:cs="Times New Roman"/>
        </w:rPr>
      </w:pPr>
      <w:r w:rsidRPr="00544EB7">
        <w:rPr>
          <w:rFonts w:ascii="Times New Roman" w:eastAsia="Times New Roman" w:hAnsi="Times New Roman" w:cs="Times New Roman"/>
        </w:rPr>
        <w:t>Hazards analysis.</w:t>
      </w:r>
    </w:p>
    <w:p w14:paraId="23F9CF2B" w14:textId="77777777" w:rsidR="00544EB7" w:rsidRPr="00544EB7" w:rsidRDefault="00544EB7" w:rsidP="00544EB7">
      <w:pPr>
        <w:numPr>
          <w:ilvl w:val="0"/>
          <w:numId w:val="5"/>
        </w:numPr>
        <w:jc w:val="both"/>
        <w:rPr>
          <w:rFonts w:ascii="Times New Roman" w:eastAsia="Times New Roman" w:hAnsi="Times New Roman" w:cs="Times New Roman"/>
        </w:rPr>
      </w:pPr>
      <w:r w:rsidRPr="00544EB7">
        <w:rPr>
          <w:rFonts w:ascii="Times New Roman" w:eastAsia="Times New Roman" w:hAnsi="Times New Roman" w:cs="Times New Roman"/>
        </w:rPr>
        <w:t>Development, maintenance, and implementation of a Hazard Mitigation Plan.</w:t>
      </w:r>
    </w:p>
    <w:p w14:paraId="418D6F66" w14:textId="77777777" w:rsidR="00544EB7" w:rsidRPr="00544EB7" w:rsidRDefault="00544EB7" w:rsidP="00544EB7">
      <w:pPr>
        <w:numPr>
          <w:ilvl w:val="0"/>
          <w:numId w:val="5"/>
        </w:numPr>
        <w:jc w:val="both"/>
        <w:rPr>
          <w:rFonts w:ascii="Times New Roman" w:eastAsia="Times New Roman" w:hAnsi="Times New Roman" w:cs="Times New Roman"/>
        </w:rPr>
      </w:pPr>
      <w:r w:rsidRPr="00544EB7">
        <w:rPr>
          <w:rFonts w:ascii="Times New Roman" w:eastAsia="Times New Roman" w:hAnsi="Times New Roman" w:cs="Times New Roman"/>
        </w:rPr>
        <w:t>Development, maintenance, and exercise of the Emergency Operations Plan.</w:t>
      </w:r>
    </w:p>
    <w:p w14:paraId="69F78088" w14:textId="77777777" w:rsidR="00544EB7" w:rsidRPr="00544EB7" w:rsidRDefault="00544EB7" w:rsidP="00544EB7">
      <w:pPr>
        <w:numPr>
          <w:ilvl w:val="0"/>
          <w:numId w:val="5"/>
        </w:numPr>
        <w:jc w:val="both"/>
        <w:rPr>
          <w:rFonts w:ascii="Times New Roman" w:eastAsia="Times New Roman" w:hAnsi="Times New Roman" w:cs="Times New Roman"/>
        </w:rPr>
      </w:pPr>
      <w:r w:rsidRPr="00544EB7">
        <w:rPr>
          <w:rFonts w:ascii="Times New Roman" w:eastAsia="Times New Roman" w:hAnsi="Times New Roman" w:cs="Times New Roman"/>
        </w:rPr>
        <w:t>Preparation, in coordination with the departments and agencies, mitigating codes, ordinances, and regulations for action by the City Council and the appropriate Departments.</w:t>
      </w:r>
    </w:p>
    <w:p w14:paraId="570AD17F" w14:textId="77777777" w:rsidR="00544EB7" w:rsidRPr="00544EB7" w:rsidRDefault="00544EB7" w:rsidP="00544EB7">
      <w:pPr>
        <w:numPr>
          <w:ilvl w:val="0"/>
          <w:numId w:val="5"/>
        </w:numPr>
        <w:jc w:val="both"/>
        <w:rPr>
          <w:rFonts w:ascii="Times New Roman" w:eastAsia="Times New Roman" w:hAnsi="Times New Roman" w:cs="Times New Roman"/>
        </w:rPr>
      </w:pPr>
      <w:r w:rsidRPr="00544EB7">
        <w:rPr>
          <w:rFonts w:ascii="Times New Roman" w:eastAsia="Times New Roman" w:hAnsi="Times New Roman" w:cs="Times New Roman"/>
        </w:rPr>
        <w:t>Develop public information materials, which describe the risks, associated with each primary hazard, the appropriate self-help or first-aid actions, and other mitigation measures.</w:t>
      </w:r>
    </w:p>
    <w:p w14:paraId="5513EB26" w14:textId="77777777" w:rsidR="00544EB7" w:rsidRPr="00544EB7" w:rsidRDefault="00544EB7" w:rsidP="00544EB7">
      <w:pPr>
        <w:jc w:val="both"/>
        <w:rPr>
          <w:rFonts w:ascii="Times New Roman" w:eastAsia="Times New Roman" w:hAnsi="Times New Roman" w:cs="Times New Roman"/>
          <w:b/>
        </w:rPr>
      </w:pPr>
    </w:p>
    <w:p w14:paraId="7830EDDD" w14:textId="77777777" w:rsidR="00544EB7" w:rsidRPr="00544EB7" w:rsidRDefault="00544EB7" w:rsidP="00544EB7">
      <w:pPr>
        <w:numPr>
          <w:ilvl w:val="0"/>
          <w:numId w:val="4"/>
        </w:numPr>
        <w:jc w:val="both"/>
        <w:rPr>
          <w:rFonts w:ascii="Times New Roman" w:eastAsia="Times New Roman" w:hAnsi="Times New Roman" w:cs="Times New Roman"/>
        </w:rPr>
      </w:pPr>
      <w:r w:rsidRPr="00544EB7">
        <w:rPr>
          <w:rFonts w:ascii="Times New Roman" w:eastAsia="Times New Roman" w:hAnsi="Times New Roman" w:cs="Times New Roman"/>
          <w:b/>
        </w:rPr>
        <w:t>Public Health Director</w:t>
      </w:r>
    </w:p>
    <w:p w14:paraId="0822280E" w14:textId="77777777" w:rsidR="00544EB7" w:rsidRPr="00544EB7" w:rsidRDefault="00544EB7" w:rsidP="00544EB7">
      <w:pPr>
        <w:jc w:val="both"/>
        <w:rPr>
          <w:rFonts w:ascii="Times New Roman" w:eastAsia="Times New Roman" w:hAnsi="Times New Roman" w:cs="Times New Roman"/>
          <w:b/>
        </w:rPr>
      </w:pPr>
    </w:p>
    <w:p w14:paraId="216762CD" w14:textId="77777777" w:rsidR="00544EB7" w:rsidRPr="00544EB7" w:rsidRDefault="00544EB7" w:rsidP="00544EB7">
      <w:pPr>
        <w:numPr>
          <w:ilvl w:val="1"/>
          <w:numId w:val="4"/>
        </w:numPr>
        <w:ind w:hanging="720"/>
        <w:jc w:val="both"/>
        <w:rPr>
          <w:rFonts w:ascii="Times New Roman" w:eastAsia="Times New Roman" w:hAnsi="Times New Roman" w:cs="Times New Roman"/>
        </w:rPr>
      </w:pPr>
      <w:r w:rsidRPr="00544EB7">
        <w:rPr>
          <w:rFonts w:ascii="Times New Roman" w:eastAsia="Times New Roman" w:hAnsi="Times New Roman" w:cs="Times New Roman"/>
        </w:rPr>
        <w:t>Enforce existing codes, ordinances, and regulations for the treatment of water and sewage and the handling and storage of food.</w:t>
      </w:r>
    </w:p>
    <w:p w14:paraId="1646116A" w14:textId="77777777" w:rsidR="00544EB7" w:rsidRPr="00544EB7" w:rsidRDefault="00544EB7" w:rsidP="00544EB7">
      <w:pPr>
        <w:numPr>
          <w:ilvl w:val="1"/>
          <w:numId w:val="4"/>
        </w:numPr>
        <w:tabs>
          <w:tab w:val="num" w:pos="720"/>
        </w:tabs>
        <w:ind w:left="720" w:firstLine="0"/>
        <w:jc w:val="both"/>
        <w:rPr>
          <w:rFonts w:ascii="Times New Roman" w:eastAsia="Times New Roman" w:hAnsi="Times New Roman" w:cs="Times New Roman"/>
        </w:rPr>
      </w:pPr>
      <w:r w:rsidRPr="00544EB7">
        <w:rPr>
          <w:rFonts w:ascii="Times New Roman" w:eastAsia="Times New Roman" w:hAnsi="Times New Roman" w:cs="Times New Roman"/>
        </w:rPr>
        <w:t>Develop plans for the prevention or spread of disease during a disaster.</w:t>
      </w:r>
    </w:p>
    <w:p w14:paraId="1916D92A" w14:textId="77777777" w:rsidR="00544EB7" w:rsidRPr="00544EB7" w:rsidRDefault="00544EB7" w:rsidP="00544EB7">
      <w:pPr>
        <w:numPr>
          <w:ilvl w:val="1"/>
          <w:numId w:val="4"/>
        </w:numPr>
        <w:ind w:hanging="720"/>
        <w:jc w:val="both"/>
        <w:rPr>
          <w:rFonts w:ascii="Times New Roman" w:eastAsia="Times New Roman" w:hAnsi="Times New Roman" w:cs="Times New Roman"/>
        </w:rPr>
      </w:pPr>
      <w:r w:rsidRPr="00544EB7">
        <w:rPr>
          <w:rFonts w:ascii="Times New Roman" w:eastAsia="Times New Roman" w:hAnsi="Times New Roman" w:cs="Times New Roman"/>
        </w:rPr>
        <w:t>Develop procedures for crisis monitoring of water sources and food supplies during a disaster.</w:t>
      </w:r>
    </w:p>
    <w:p w14:paraId="1C95E8F1" w14:textId="77777777" w:rsidR="00544EB7" w:rsidRPr="00544EB7" w:rsidRDefault="00544EB7" w:rsidP="00544EB7">
      <w:pPr>
        <w:jc w:val="both"/>
        <w:rPr>
          <w:rFonts w:ascii="Times New Roman" w:eastAsia="Times New Roman" w:hAnsi="Times New Roman" w:cs="Times New Roman"/>
        </w:rPr>
      </w:pPr>
    </w:p>
    <w:p w14:paraId="3E16205F" w14:textId="77777777" w:rsidR="00544EB7" w:rsidRPr="00544EB7" w:rsidRDefault="00544EB7" w:rsidP="00544EB7">
      <w:pPr>
        <w:numPr>
          <w:ilvl w:val="0"/>
          <w:numId w:val="4"/>
        </w:numPr>
        <w:jc w:val="both"/>
        <w:rPr>
          <w:rFonts w:ascii="Times New Roman" w:eastAsia="Times New Roman" w:hAnsi="Times New Roman" w:cs="Times New Roman"/>
        </w:rPr>
      </w:pPr>
      <w:r w:rsidRPr="00544EB7">
        <w:rPr>
          <w:rFonts w:ascii="Times New Roman" w:eastAsia="Times New Roman" w:hAnsi="Times New Roman" w:cs="Times New Roman"/>
          <w:b/>
        </w:rPr>
        <w:t>Community Development/Building Inspector/Safety Officials</w:t>
      </w:r>
    </w:p>
    <w:p w14:paraId="71E4A68A" w14:textId="77777777" w:rsidR="00544EB7" w:rsidRPr="00544EB7" w:rsidRDefault="00544EB7" w:rsidP="00544EB7">
      <w:pPr>
        <w:jc w:val="both"/>
        <w:rPr>
          <w:rFonts w:ascii="Times New Roman" w:eastAsia="Times New Roman" w:hAnsi="Times New Roman" w:cs="Times New Roman"/>
          <w:b/>
        </w:rPr>
      </w:pPr>
    </w:p>
    <w:p w14:paraId="6BD5E7A7" w14:textId="77777777" w:rsidR="00544EB7" w:rsidRPr="00544EB7" w:rsidRDefault="00544EB7" w:rsidP="00544EB7">
      <w:pPr>
        <w:numPr>
          <w:ilvl w:val="1"/>
          <w:numId w:val="4"/>
        </w:numPr>
        <w:ind w:hanging="720"/>
        <w:jc w:val="both"/>
        <w:rPr>
          <w:rFonts w:ascii="Times New Roman" w:eastAsia="Times New Roman" w:hAnsi="Times New Roman" w:cs="Times New Roman"/>
        </w:rPr>
      </w:pPr>
      <w:r w:rsidRPr="00544EB7">
        <w:rPr>
          <w:rFonts w:ascii="Times New Roman" w:eastAsia="Times New Roman" w:hAnsi="Times New Roman" w:cs="Times New Roman"/>
        </w:rPr>
        <w:t>Enforce existing building codes and zoning ordinances.</w:t>
      </w:r>
    </w:p>
    <w:p w14:paraId="0824E4B0" w14:textId="77777777" w:rsidR="00544EB7" w:rsidRPr="00544EB7" w:rsidRDefault="00544EB7" w:rsidP="00544EB7">
      <w:pPr>
        <w:numPr>
          <w:ilvl w:val="1"/>
          <w:numId w:val="4"/>
        </w:numPr>
        <w:ind w:hanging="720"/>
        <w:jc w:val="both"/>
        <w:rPr>
          <w:rFonts w:ascii="Times New Roman" w:eastAsia="Times New Roman" w:hAnsi="Times New Roman" w:cs="Times New Roman"/>
        </w:rPr>
      </w:pPr>
      <w:r w:rsidRPr="00544EB7">
        <w:rPr>
          <w:rFonts w:ascii="Times New Roman" w:eastAsia="Times New Roman" w:hAnsi="Times New Roman" w:cs="Times New Roman"/>
        </w:rPr>
        <w:t>Make recommendation for mitigation codes or ordinances, where applicable.</w:t>
      </w:r>
    </w:p>
    <w:p w14:paraId="0A65E086" w14:textId="77777777" w:rsidR="00544EB7" w:rsidRPr="00544EB7" w:rsidRDefault="00544EB7" w:rsidP="00544EB7">
      <w:pPr>
        <w:numPr>
          <w:ilvl w:val="1"/>
          <w:numId w:val="4"/>
        </w:numPr>
        <w:ind w:hanging="720"/>
        <w:jc w:val="both"/>
        <w:rPr>
          <w:rFonts w:ascii="Times New Roman" w:eastAsia="Times New Roman" w:hAnsi="Times New Roman" w:cs="Times New Roman"/>
        </w:rPr>
      </w:pPr>
      <w:r w:rsidRPr="00544EB7">
        <w:rPr>
          <w:rFonts w:ascii="Times New Roman" w:eastAsia="Times New Roman" w:hAnsi="Times New Roman" w:cs="Times New Roman"/>
        </w:rPr>
        <w:t>Advise the public of private actions that could mitigate individual loss.</w:t>
      </w:r>
    </w:p>
    <w:p w14:paraId="01632B15" w14:textId="77777777" w:rsidR="00544EB7" w:rsidRPr="00544EB7" w:rsidRDefault="00544EB7" w:rsidP="00544EB7">
      <w:pPr>
        <w:jc w:val="both"/>
        <w:rPr>
          <w:rFonts w:ascii="Times New Roman" w:eastAsia="Times New Roman" w:hAnsi="Times New Roman" w:cs="Times New Roman"/>
        </w:rPr>
      </w:pPr>
    </w:p>
    <w:p w14:paraId="54787329" w14:textId="77777777" w:rsidR="00544EB7" w:rsidRPr="00544EB7" w:rsidRDefault="00544EB7" w:rsidP="00544EB7">
      <w:pPr>
        <w:keepNext/>
        <w:keepLines/>
        <w:numPr>
          <w:ilvl w:val="0"/>
          <w:numId w:val="4"/>
        </w:numPr>
        <w:jc w:val="both"/>
        <w:rPr>
          <w:rFonts w:ascii="Times New Roman" w:eastAsia="Times New Roman" w:hAnsi="Times New Roman" w:cs="Times New Roman"/>
          <w:b/>
        </w:rPr>
      </w:pPr>
      <w:r w:rsidRPr="00544EB7">
        <w:rPr>
          <w:rFonts w:ascii="Times New Roman" w:eastAsia="Times New Roman" w:hAnsi="Times New Roman" w:cs="Times New Roman"/>
          <w:b/>
        </w:rPr>
        <w:lastRenderedPageBreak/>
        <w:t>Police and Sheriff’s Departments</w:t>
      </w:r>
    </w:p>
    <w:p w14:paraId="2BE6BE05" w14:textId="77777777" w:rsidR="00544EB7" w:rsidRPr="00544EB7" w:rsidRDefault="00544EB7" w:rsidP="00544EB7">
      <w:pPr>
        <w:keepNext/>
        <w:keepLines/>
        <w:jc w:val="both"/>
        <w:rPr>
          <w:rFonts w:ascii="Times New Roman" w:eastAsia="Times New Roman" w:hAnsi="Times New Roman" w:cs="Times New Roman"/>
          <w:b/>
        </w:rPr>
      </w:pPr>
    </w:p>
    <w:p w14:paraId="4E1487C1" w14:textId="77777777" w:rsidR="00544EB7" w:rsidRPr="00544EB7" w:rsidRDefault="00544EB7" w:rsidP="00544EB7">
      <w:pPr>
        <w:keepNext/>
        <w:keepLines/>
        <w:numPr>
          <w:ilvl w:val="1"/>
          <w:numId w:val="4"/>
        </w:numPr>
        <w:ind w:hanging="720"/>
        <w:jc w:val="both"/>
        <w:rPr>
          <w:rFonts w:ascii="Times New Roman" w:eastAsia="Times New Roman" w:hAnsi="Times New Roman" w:cs="Times New Roman"/>
        </w:rPr>
      </w:pPr>
      <w:r w:rsidRPr="00544EB7">
        <w:rPr>
          <w:rFonts w:ascii="Times New Roman" w:eastAsia="Times New Roman" w:hAnsi="Times New Roman" w:cs="Times New Roman"/>
        </w:rPr>
        <w:t>Enforce hazardous materials transportation regulations.</w:t>
      </w:r>
    </w:p>
    <w:p w14:paraId="04A8CAF6" w14:textId="77777777" w:rsidR="00544EB7" w:rsidRPr="00544EB7" w:rsidRDefault="00544EB7" w:rsidP="00544EB7">
      <w:pPr>
        <w:keepNext/>
        <w:keepLines/>
        <w:numPr>
          <w:ilvl w:val="1"/>
          <w:numId w:val="4"/>
        </w:numPr>
        <w:ind w:hanging="720"/>
        <w:jc w:val="both"/>
        <w:rPr>
          <w:rFonts w:ascii="Times New Roman" w:eastAsia="Times New Roman" w:hAnsi="Times New Roman" w:cs="Times New Roman"/>
        </w:rPr>
      </w:pPr>
      <w:r w:rsidRPr="00544EB7">
        <w:rPr>
          <w:rFonts w:ascii="Times New Roman" w:eastAsia="Times New Roman" w:hAnsi="Times New Roman" w:cs="Times New Roman"/>
        </w:rPr>
        <w:t>Develop, maintain, and exercise disaster response SOPs required by other appendices of this plan.</w:t>
      </w:r>
    </w:p>
    <w:p w14:paraId="5A7EFCA8" w14:textId="77777777" w:rsidR="00544EB7" w:rsidRPr="00544EB7" w:rsidRDefault="00544EB7" w:rsidP="00544EB7">
      <w:pPr>
        <w:keepNext/>
        <w:keepLines/>
        <w:jc w:val="both"/>
        <w:rPr>
          <w:rFonts w:ascii="Times New Roman" w:eastAsia="Times New Roman" w:hAnsi="Times New Roman" w:cs="Times New Roman"/>
          <w:b/>
        </w:rPr>
      </w:pPr>
    </w:p>
    <w:p w14:paraId="54AFA933" w14:textId="77777777" w:rsidR="00544EB7" w:rsidRPr="00544EB7" w:rsidRDefault="00544EB7" w:rsidP="00544EB7">
      <w:pPr>
        <w:jc w:val="both"/>
        <w:rPr>
          <w:rFonts w:ascii="Times New Roman" w:eastAsia="Times New Roman" w:hAnsi="Times New Roman" w:cs="Times New Roman"/>
          <w:b/>
        </w:rPr>
      </w:pPr>
    </w:p>
    <w:p w14:paraId="71FAE024" w14:textId="77777777" w:rsidR="00544EB7" w:rsidRPr="00544EB7" w:rsidRDefault="00544EB7" w:rsidP="00544EB7">
      <w:pPr>
        <w:numPr>
          <w:ilvl w:val="0"/>
          <w:numId w:val="4"/>
        </w:numPr>
        <w:jc w:val="both"/>
        <w:rPr>
          <w:rFonts w:ascii="Times New Roman" w:eastAsia="Times New Roman" w:hAnsi="Times New Roman" w:cs="Times New Roman"/>
          <w:b/>
        </w:rPr>
      </w:pPr>
      <w:r w:rsidRPr="00544EB7">
        <w:rPr>
          <w:rFonts w:ascii="Times New Roman" w:eastAsia="Times New Roman" w:hAnsi="Times New Roman" w:cs="Times New Roman"/>
          <w:b/>
        </w:rPr>
        <w:t>Fire Department and Rescue Squad</w:t>
      </w:r>
    </w:p>
    <w:p w14:paraId="4075C462" w14:textId="77777777" w:rsidR="00544EB7" w:rsidRPr="00544EB7" w:rsidRDefault="00544EB7" w:rsidP="00544EB7">
      <w:pPr>
        <w:jc w:val="both"/>
        <w:rPr>
          <w:rFonts w:ascii="Times New Roman" w:eastAsia="Times New Roman" w:hAnsi="Times New Roman" w:cs="Times New Roman"/>
          <w:b/>
        </w:rPr>
      </w:pPr>
    </w:p>
    <w:p w14:paraId="00FBAE76" w14:textId="77777777" w:rsidR="00544EB7" w:rsidRPr="00544EB7" w:rsidRDefault="00544EB7" w:rsidP="00544EB7">
      <w:pPr>
        <w:numPr>
          <w:ilvl w:val="1"/>
          <w:numId w:val="4"/>
        </w:numPr>
        <w:ind w:hanging="720"/>
        <w:jc w:val="both"/>
        <w:rPr>
          <w:rFonts w:ascii="Times New Roman" w:eastAsia="Times New Roman" w:hAnsi="Times New Roman" w:cs="Times New Roman"/>
        </w:rPr>
      </w:pPr>
      <w:r w:rsidRPr="00544EB7">
        <w:rPr>
          <w:rFonts w:ascii="Times New Roman" w:eastAsia="Times New Roman" w:hAnsi="Times New Roman" w:cs="Times New Roman"/>
        </w:rPr>
        <w:t>Develop, maintain, and exercise disaster response standing operating procedures required by other appendices of this plan.</w:t>
      </w:r>
    </w:p>
    <w:p w14:paraId="52608396" w14:textId="77777777" w:rsidR="00544EB7" w:rsidRPr="00544EB7" w:rsidRDefault="00544EB7" w:rsidP="00544EB7">
      <w:pPr>
        <w:numPr>
          <w:ilvl w:val="1"/>
          <w:numId w:val="4"/>
        </w:numPr>
        <w:ind w:hanging="720"/>
        <w:jc w:val="both"/>
        <w:rPr>
          <w:rFonts w:ascii="Times New Roman" w:eastAsia="Times New Roman" w:hAnsi="Times New Roman" w:cs="Times New Roman"/>
        </w:rPr>
      </w:pPr>
      <w:r w:rsidRPr="00544EB7">
        <w:rPr>
          <w:rFonts w:ascii="Times New Roman" w:eastAsia="Times New Roman" w:hAnsi="Times New Roman" w:cs="Times New Roman"/>
        </w:rPr>
        <w:t>Develop, maintain and exercise specific response plans for hazardous materials.</w:t>
      </w:r>
    </w:p>
    <w:p w14:paraId="5BA4FD77" w14:textId="77777777" w:rsidR="00544EB7" w:rsidRPr="00544EB7" w:rsidRDefault="00544EB7" w:rsidP="00544EB7">
      <w:pPr>
        <w:numPr>
          <w:ilvl w:val="1"/>
          <w:numId w:val="4"/>
        </w:numPr>
        <w:ind w:hanging="720"/>
        <w:jc w:val="both"/>
        <w:rPr>
          <w:rFonts w:ascii="Times New Roman" w:eastAsia="Times New Roman" w:hAnsi="Times New Roman" w:cs="Times New Roman"/>
        </w:rPr>
      </w:pPr>
      <w:r w:rsidRPr="00544EB7">
        <w:rPr>
          <w:rFonts w:ascii="Times New Roman" w:eastAsia="Times New Roman" w:hAnsi="Times New Roman" w:cs="Times New Roman"/>
        </w:rPr>
        <w:t>Obtain training and special equipment that may be required for hazardous material sites located in the jurisdiction.</w:t>
      </w:r>
    </w:p>
    <w:p w14:paraId="639C99B7" w14:textId="77777777" w:rsidR="00544EB7" w:rsidRPr="00544EB7" w:rsidRDefault="00544EB7" w:rsidP="00544EB7">
      <w:pPr>
        <w:jc w:val="both"/>
        <w:rPr>
          <w:rFonts w:ascii="Times New Roman" w:eastAsia="Times New Roman" w:hAnsi="Times New Roman" w:cs="Times New Roman"/>
          <w:b/>
        </w:rPr>
      </w:pPr>
    </w:p>
    <w:p w14:paraId="09C1F95F" w14:textId="77777777" w:rsidR="00544EB7" w:rsidRPr="00544EB7" w:rsidRDefault="00544EB7" w:rsidP="00544EB7">
      <w:pPr>
        <w:numPr>
          <w:ilvl w:val="0"/>
          <w:numId w:val="4"/>
        </w:numPr>
        <w:jc w:val="both"/>
        <w:rPr>
          <w:rFonts w:ascii="Times New Roman" w:eastAsia="Times New Roman" w:hAnsi="Times New Roman" w:cs="Times New Roman"/>
          <w:b/>
        </w:rPr>
      </w:pPr>
      <w:r w:rsidRPr="00544EB7">
        <w:rPr>
          <w:rFonts w:ascii="Times New Roman" w:eastAsia="Times New Roman" w:hAnsi="Times New Roman" w:cs="Times New Roman"/>
          <w:b/>
        </w:rPr>
        <w:t>Superintendents of Schools</w:t>
      </w:r>
    </w:p>
    <w:p w14:paraId="71885699" w14:textId="77777777" w:rsidR="00544EB7" w:rsidRPr="00544EB7" w:rsidRDefault="00544EB7" w:rsidP="00544EB7">
      <w:pPr>
        <w:jc w:val="both"/>
        <w:rPr>
          <w:rFonts w:ascii="Times New Roman" w:eastAsia="Times New Roman" w:hAnsi="Times New Roman" w:cs="Times New Roman"/>
          <w:b/>
        </w:rPr>
      </w:pPr>
    </w:p>
    <w:p w14:paraId="166F286A" w14:textId="77777777" w:rsidR="00544EB7" w:rsidRPr="00544EB7" w:rsidRDefault="00544EB7" w:rsidP="00544EB7">
      <w:pPr>
        <w:numPr>
          <w:ilvl w:val="1"/>
          <w:numId w:val="4"/>
        </w:numPr>
        <w:ind w:hanging="720"/>
        <w:jc w:val="both"/>
        <w:rPr>
          <w:rFonts w:ascii="Times New Roman" w:eastAsia="Times New Roman" w:hAnsi="Times New Roman" w:cs="Times New Roman"/>
        </w:rPr>
      </w:pPr>
      <w:r w:rsidRPr="00544EB7">
        <w:rPr>
          <w:rFonts w:ascii="Times New Roman" w:eastAsia="Times New Roman" w:hAnsi="Times New Roman" w:cs="Times New Roman"/>
        </w:rPr>
        <w:t>Insure school administrators have a plan to cope with natural hazards to mitigate losses.  Procedures should be developed for evacuation or seeking shelter within school buildings (areas).</w:t>
      </w:r>
    </w:p>
    <w:p w14:paraId="416E35A9" w14:textId="77777777" w:rsidR="00544EB7" w:rsidRPr="00544EB7" w:rsidRDefault="00544EB7" w:rsidP="00544EB7">
      <w:pPr>
        <w:ind w:left="720"/>
        <w:jc w:val="both"/>
        <w:rPr>
          <w:rFonts w:ascii="Times New Roman" w:eastAsia="Times New Roman" w:hAnsi="Times New Roman" w:cs="Times New Roman"/>
        </w:rPr>
      </w:pPr>
    </w:p>
    <w:p w14:paraId="3C0D755A" w14:textId="77777777" w:rsidR="00D326C3" w:rsidRPr="00544EB7" w:rsidRDefault="00D326C3" w:rsidP="00544EB7"/>
    <w:sectPr w:rsidR="00D326C3" w:rsidRPr="00544EB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9E6AA" w14:textId="77777777" w:rsidR="005F4E0A" w:rsidRDefault="005F4E0A" w:rsidP="00E91071">
      <w:r>
        <w:separator/>
      </w:r>
    </w:p>
  </w:endnote>
  <w:endnote w:type="continuationSeparator" w:id="0">
    <w:p w14:paraId="00DFE807" w14:textId="77777777" w:rsidR="005F4E0A" w:rsidRDefault="005F4E0A" w:rsidP="00E9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09F4F" w14:textId="77777777" w:rsidR="005F4E0A" w:rsidRPr="00142EE2" w:rsidRDefault="005F4E0A" w:rsidP="005505CF">
    <w:pPr>
      <w:pStyle w:val="Footer"/>
      <w:pBdr>
        <w:top w:val="single" w:sz="4" w:space="1" w:color="auto"/>
      </w:pBdr>
      <w:jc w:val="center"/>
    </w:pPr>
    <w:r>
      <w:t>City of Staunton Appendices</w:t>
    </w:r>
  </w:p>
  <w:p w14:paraId="24CC905A" w14:textId="77777777" w:rsidR="005F4E0A" w:rsidRDefault="005F4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BD92E" w14:textId="77777777" w:rsidR="005F4E0A" w:rsidRDefault="005F4E0A" w:rsidP="00E91071">
      <w:r>
        <w:separator/>
      </w:r>
    </w:p>
  </w:footnote>
  <w:footnote w:type="continuationSeparator" w:id="0">
    <w:p w14:paraId="65550608" w14:textId="77777777" w:rsidR="005F4E0A" w:rsidRDefault="005F4E0A" w:rsidP="00E9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5A924" w14:textId="02AD96CA" w:rsidR="005F4E0A" w:rsidRPr="00C022FD" w:rsidRDefault="005F4E0A" w:rsidP="005505CF">
    <w:pPr>
      <w:pStyle w:val="Header"/>
      <w:pBdr>
        <w:bottom w:val="single" w:sz="4" w:space="1" w:color="auto"/>
      </w:pBdr>
      <w:jc w:val="center"/>
      <w:rPr>
        <w:rFonts w:cstheme="minorHAnsi"/>
      </w:rPr>
    </w:pPr>
    <w:r w:rsidRPr="00C022FD">
      <w:rPr>
        <w:rFonts w:cstheme="minorHAnsi"/>
      </w:rPr>
      <w:t>Staunton-Augusta-Waynesboro Emergency Operations Plan</w:t>
    </w:r>
    <w:r w:rsidR="005505CF">
      <w:rPr>
        <w:rFonts w:cstheme="minorHAnsi"/>
      </w:rPr>
      <w:t xml:space="preserve"> - 2020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16ED"/>
    <w:multiLevelType w:val="hybridMultilevel"/>
    <w:tmpl w:val="E13EB3BE"/>
    <w:lvl w:ilvl="0" w:tplc="127ED508">
      <w:start w:val="1"/>
      <w:numFmt w:val="upperLetter"/>
      <w:lvlText w:val="%1."/>
      <w:lvlJc w:val="left"/>
      <w:pPr>
        <w:tabs>
          <w:tab w:val="num" w:pos="1440"/>
        </w:tabs>
        <w:ind w:left="1440" w:hanging="720"/>
      </w:pPr>
      <w:rPr>
        <w:rFonts w:hint="default"/>
      </w:rPr>
    </w:lvl>
    <w:lvl w:ilvl="1" w:tplc="ADC01FEC">
      <w:start w:val="3"/>
      <w:numFmt w:val="decimal"/>
      <w:lvlText w:val="%2."/>
      <w:lvlJc w:val="left"/>
      <w:pPr>
        <w:tabs>
          <w:tab w:val="num" w:pos="2448"/>
        </w:tabs>
        <w:ind w:left="2448" w:hanging="648"/>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1B908ED"/>
    <w:multiLevelType w:val="hybridMultilevel"/>
    <w:tmpl w:val="63FA0746"/>
    <w:lvl w:ilvl="0" w:tplc="FC6A3318">
      <w:start w:val="1"/>
      <w:numFmt w:val="decimal"/>
      <w:lvlText w:val="%1."/>
      <w:lvlJc w:val="left"/>
      <w:pPr>
        <w:tabs>
          <w:tab w:val="num" w:pos="648"/>
        </w:tabs>
        <w:ind w:left="648" w:hanging="648"/>
      </w:pPr>
      <w:rPr>
        <w:rFonts w:hint="default"/>
        <w:b/>
        <w:i w:val="0"/>
      </w:rPr>
    </w:lvl>
    <w:lvl w:ilvl="1" w:tplc="CA20DCE0">
      <w:start w:val="1"/>
      <w:numFmt w:val="upp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327CBC"/>
    <w:multiLevelType w:val="singleLevel"/>
    <w:tmpl w:val="19005DA6"/>
    <w:lvl w:ilvl="0">
      <w:start w:val="1"/>
      <w:numFmt w:val="decimal"/>
      <w:lvlText w:val="%1."/>
      <w:lvlJc w:val="left"/>
      <w:pPr>
        <w:tabs>
          <w:tab w:val="num" w:pos="504"/>
        </w:tabs>
        <w:ind w:left="504" w:hanging="504"/>
      </w:pPr>
    </w:lvl>
  </w:abstractNum>
  <w:abstractNum w:abstractNumId="3" w15:restartNumberingAfterBreak="0">
    <w:nsid w:val="3EDF251E"/>
    <w:multiLevelType w:val="singleLevel"/>
    <w:tmpl w:val="19005DA6"/>
    <w:lvl w:ilvl="0">
      <w:start w:val="1"/>
      <w:numFmt w:val="decimal"/>
      <w:lvlText w:val="%1."/>
      <w:lvlJc w:val="left"/>
      <w:pPr>
        <w:tabs>
          <w:tab w:val="num" w:pos="504"/>
        </w:tabs>
        <w:ind w:left="504" w:hanging="504"/>
      </w:pPr>
    </w:lvl>
  </w:abstractNum>
  <w:abstractNum w:abstractNumId="4" w15:restartNumberingAfterBreak="0">
    <w:nsid w:val="7097330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071"/>
    <w:rsid w:val="00142EE2"/>
    <w:rsid w:val="00177015"/>
    <w:rsid w:val="001B63C2"/>
    <w:rsid w:val="002A5CB1"/>
    <w:rsid w:val="002D4A86"/>
    <w:rsid w:val="00317DFF"/>
    <w:rsid w:val="00544EB7"/>
    <w:rsid w:val="005505CF"/>
    <w:rsid w:val="005F4E0A"/>
    <w:rsid w:val="00625DE4"/>
    <w:rsid w:val="006410DA"/>
    <w:rsid w:val="00775F1F"/>
    <w:rsid w:val="00782099"/>
    <w:rsid w:val="00865490"/>
    <w:rsid w:val="0097075A"/>
    <w:rsid w:val="00A8503B"/>
    <w:rsid w:val="00C022FD"/>
    <w:rsid w:val="00CF144C"/>
    <w:rsid w:val="00D326C3"/>
    <w:rsid w:val="00E91071"/>
    <w:rsid w:val="00EA15AD"/>
    <w:rsid w:val="00F7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879A4"/>
  <w15:docId w15:val="{5A3F8AD8-01F0-42EA-AA3B-2192637A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071"/>
    <w:pPr>
      <w:tabs>
        <w:tab w:val="center" w:pos="4680"/>
        <w:tab w:val="right" w:pos="9360"/>
      </w:tabs>
    </w:pPr>
  </w:style>
  <w:style w:type="character" w:customStyle="1" w:styleId="HeaderChar">
    <w:name w:val="Header Char"/>
    <w:basedOn w:val="DefaultParagraphFont"/>
    <w:link w:val="Header"/>
    <w:uiPriority w:val="99"/>
    <w:rsid w:val="00E91071"/>
  </w:style>
  <w:style w:type="paragraph" w:styleId="Footer">
    <w:name w:val="footer"/>
    <w:basedOn w:val="Normal"/>
    <w:link w:val="FooterChar"/>
    <w:uiPriority w:val="99"/>
    <w:unhideWhenUsed/>
    <w:rsid w:val="00E91071"/>
    <w:pPr>
      <w:tabs>
        <w:tab w:val="center" w:pos="4680"/>
        <w:tab w:val="right" w:pos="9360"/>
      </w:tabs>
    </w:pPr>
  </w:style>
  <w:style w:type="character" w:customStyle="1" w:styleId="FooterChar">
    <w:name w:val="Footer Char"/>
    <w:basedOn w:val="DefaultParagraphFont"/>
    <w:link w:val="Footer"/>
    <w:uiPriority w:val="99"/>
    <w:rsid w:val="00E91071"/>
  </w:style>
  <w:style w:type="paragraph" w:styleId="Title">
    <w:name w:val="Title"/>
    <w:basedOn w:val="Normal"/>
    <w:link w:val="TitleChar"/>
    <w:qFormat/>
    <w:rsid w:val="005F4E0A"/>
    <w:pPr>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5F4E0A"/>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03721-C49A-4A7E-B69B-2F038387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Joyce</dc:creator>
  <cp:lastModifiedBy>Rebecca Joyce</cp:lastModifiedBy>
  <cp:revision>3</cp:revision>
  <dcterms:created xsi:type="dcterms:W3CDTF">2012-09-05T19:48:00Z</dcterms:created>
  <dcterms:modified xsi:type="dcterms:W3CDTF">2020-10-05T18:48:00Z</dcterms:modified>
</cp:coreProperties>
</file>