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ED58" w14:textId="77777777" w:rsidR="00782099" w:rsidRPr="00782099" w:rsidRDefault="00782099" w:rsidP="00782099">
      <w:pPr>
        <w:jc w:val="center"/>
        <w:rPr>
          <w:rFonts w:ascii="Times New Roman" w:eastAsia="Times New Roman" w:hAnsi="Times New Roman" w:cs="Times New Roman"/>
          <w:b/>
        </w:rPr>
      </w:pPr>
      <w:bookmarkStart w:id="0" w:name="_GoBack"/>
      <w:bookmarkEnd w:id="0"/>
      <w:r w:rsidRPr="00782099">
        <w:rPr>
          <w:rFonts w:ascii="Times New Roman" w:eastAsia="Times New Roman" w:hAnsi="Times New Roman" w:cs="Times New Roman"/>
          <w:b/>
        </w:rPr>
        <w:t>VIRGINIA FUNERAL DIRECTOR’S ASSOCIATION, INC.</w:t>
      </w:r>
    </w:p>
    <w:p w14:paraId="5B3111F3" w14:textId="77777777" w:rsidR="00782099" w:rsidRPr="00782099" w:rsidRDefault="00782099" w:rsidP="00782099">
      <w:pPr>
        <w:jc w:val="center"/>
        <w:rPr>
          <w:rFonts w:ascii="Times New Roman" w:eastAsia="Times New Roman" w:hAnsi="Times New Roman" w:cs="Times New Roman"/>
          <w:b/>
        </w:rPr>
      </w:pPr>
      <w:r w:rsidRPr="00782099">
        <w:rPr>
          <w:rFonts w:ascii="Times New Roman" w:eastAsia="Times New Roman" w:hAnsi="Times New Roman" w:cs="Times New Roman"/>
          <w:b/>
        </w:rPr>
        <w:t>MORTUARY DISASTER PLAN ORGANIZATION</w:t>
      </w:r>
    </w:p>
    <w:p w14:paraId="048A6DF9" w14:textId="77777777" w:rsidR="00782099" w:rsidRPr="00782099" w:rsidRDefault="00782099" w:rsidP="00782099">
      <w:pPr>
        <w:jc w:val="both"/>
        <w:rPr>
          <w:rFonts w:ascii="Times New Roman" w:eastAsia="Times New Roman" w:hAnsi="Times New Roman" w:cs="Times New Roman"/>
          <w:b/>
        </w:rPr>
      </w:pPr>
    </w:p>
    <w:p w14:paraId="4DA9A300" w14:textId="77777777" w:rsidR="00782099" w:rsidRPr="00782099" w:rsidRDefault="00782099" w:rsidP="00782099">
      <w:pPr>
        <w:jc w:val="both"/>
        <w:rPr>
          <w:rFonts w:ascii="Times New Roman" w:eastAsia="Times New Roman" w:hAnsi="Times New Roman" w:cs="Times New Roman"/>
          <w:b/>
          <w:sz w:val="28"/>
          <w:szCs w:val="20"/>
        </w:rPr>
      </w:pPr>
    </w:p>
    <w:p w14:paraId="7FDF2404" w14:textId="77777777" w:rsidR="00782099" w:rsidRPr="00782099" w:rsidRDefault="00782099" w:rsidP="00782099">
      <w:pPr>
        <w:jc w:val="both"/>
        <w:rPr>
          <w:rFonts w:ascii="Times New Roman" w:eastAsia="Times New Roman" w:hAnsi="Times New Roman" w:cs="Times New Roman"/>
          <w:b/>
          <w:szCs w:val="20"/>
        </w:rPr>
      </w:pPr>
      <w:smartTag w:uri="urn:schemas-microsoft-com:office:smarttags" w:element="place">
        <w:smartTag w:uri="urn:schemas-microsoft-com:office:smarttags" w:element="City">
          <w:r w:rsidRPr="00782099">
            <w:rPr>
              <w:rFonts w:ascii="Times New Roman" w:eastAsia="Times New Roman" w:hAnsi="Times New Roman" w:cs="Times New Roman"/>
              <w:b/>
              <w:szCs w:val="20"/>
            </w:rPr>
            <w:t>MISSION</w:t>
          </w:r>
        </w:smartTag>
      </w:smartTag>
    </w:p>
    <w:p w14:paraId="2E75B8AC" w14:textId="77777777" w:rsidR="00782099" w:rsidRPr="00782099" w:rsidRDefault="00782099" w:rsidP="00782099">
      <w:pPr>
        <w:jc w:val="both"/>
        <w:rPr>
          <w:rFonts w:ascii="Times New Roman" w:eastAsia="Times New Roman" w:hAnsi="Times New Roman" w:cs="Times New Roman"/>
          <w:b/>
          <w:szCs w:val="20"/>
        </w:rPr>
      </w:pPr>
    </w:p>
    <w:p w14:paraId="753A64D7" w14:textId="77777777" w:rsidR="00782099" w:rsidRPr="00782099" w:rsidRDefault="00782099" w:rsidP="00782099">
      <w:pPr>
        <w:jc w:val="both"/>
        <w:rPr>
          <w:rFonts w:ascii="Times New Roman" w:eastAsia="Times New Roman" w:hAnsi="Times New Roman" w:cs="Times New Roman"/>
          <w:szCs w:val="20"/>
        </w:rPr>
      </w:pPr>
      <w:r w:rsidRPr="00782099">
        <w:rPr>
          <w:rFonts w:ascii="Times New Roman" w:eastAsia="Times New Roman" w:hAnsi="Times New Roman" w:cs="Times New Roman"/>
          <w:szCs w:val="20"/>
        </w:rPr>
        <w:t>To develop an efficient and effective management response system in mass fatality disaster situations to facilitate the preparation, processing, and release of deceased human remains to the next of kin or family representative.</w:t>
      </w:r>
    </w:p>
    <w:p w14:paraId="5C3B7B73" w14:textId="77777777" w:rsidR="00782099" w:rsidRPr="00782099" w:rsidRDefault="00782099" w:rsidP="00782099">
      <w:pPr>
        <w:jc w:val="both"/>
        <w:rPr>
          <w:rFonts w:ascii="Times New Roman" w:eastAsia="Times New Roman" w:hAnsi="Times New Roman" w:cs="Times New Roman"/>
          <w:szCs w:val="20"/>
        </w:rPr>
      </w:pPr>
    </w:p>
    <w:p w14:paraId="70FBC19E" w14:textId="77777777" w:rsidR="00782099" w:rsidRPr="00782099" w:rsidRDefault="00782099" w:rsidP="00782099">
      <w:pPr>
        <w:jc w:val="both"/>
        <w:rPr>
          <w:rFonts w:ascii="Times New Roman" w:eastAsia="Times New Roman" w:hAnsi="Times New Roman" w:cs="Times New Roman"/>
          <w:szCs w:val="20"/>
        </w:rPr>
      </w:pPr>
    </w:p>
    <w:p w14:paraId="053FB83F" w14:textId="77777777" w:rsidR="00782099" w:rsidRPr="00782099" w:rsidRDefault="00782099" w:rsidP="00782099">
      <w:pPr>
        <w:jc w:val="both"/>
        <w:rPr>
          <w:rFonts w:ascii="Times New Roman" w:eastAsia="Times New Roman" w:hAnsi="Times New Roman" w:cs="Times New Roman"/>
          <w:b/>
          <w:szCs w:val="20"/>
        </w:rPr>
      </w:pPr>
      <w:r w:rsidRPr="00782099">
        <w:rPr>
          <w:rFonts w:ascii="Times New Roman" w:eastAsia="Times New Roman" w:hAnsi="Times New Roman" w:cs="Times New Roman"/>
          <w:b/>
          <w:szCs w:val="20"/>
        </w:rPr>
        <w:t>ORGANIZATION</w:t>
      </w:r>
    </w:p>
    <w:p w14:paraId="788C0773" w14:textId="77777777" w:rsidR="00782099" w:rsidRPr="00782099" w:rsidRDefault="00782099" w:rsidP="00782099">
      <w:pPr>
        <w:jc w:val="both"/>
        <w:rPr>
          <w:rFonts w:ascii="Times New Roman" w:eastAsia="Times New Roman" w:hAnsi="Times New Roman" w:cs="Times New Roman"/>
          <w:b/>
          <w:szCs w:val="20"/>
        </w:rPr>
      </w:pPr>
    </w:p>
    <w:p w14:paraId="2F06BA51" w14:textId="77777777" w:rsidR="00782099" w:rsidRPr="00782099" w:rsidRDefault="00782099" w:rsidP="00782099">
      <w:pPr>
        <w:jc w:val="both"/>
        <w:rPr>
          <w:rFonts w:ascii="Times New Roman" w:eastAsia="Times New Roman" w:hAnsi="Times New Roman" w:cs="Times New Roman"/>
          <w:szCs w:val="20"/>
        </w:rPr>
      </w:pPr>
      <w:r w:rsidRPr="00782099">
        <w:rPr>
          <w:rFonts w:ascii="Times New Roman" w:eastAsia="Times New Roman" w:hAnsi="Times New Roman" w:cs="Times New Roman"/>
          <w:szCs w:val="20"/>
        </w:rPr>
        <w:t xml:space="preserve">The Virginia Funeral </w:t>
      </w:r>
      <w:proofErr w:type="spellStart"/>
      <w:r w:rsidRPr="00782099">
        <w:rPr>
          <w:rFonts w:ascii="Times New Roman" w:eastAsia="Times New Roman" w:hAnsi="Times New Roman" w:cs="Times New Roman"/>
          <w:szCs w:val="20"/>
        </w:rPr>
        <w:t>Director’s</w:t>
      </w:r>
      <w:proofErr w:type="spellEnd"/>
      <w:r w:rsidRPr="00782099">
        <w:rPr>
          <w:rFonts w:ascii="Times New Roman" w:eastAsia="Times New Roman" w:hAnsi="Times New Roman" w:cs="Times New Roman"/>
          <w:szCs w:val="20"/>
        </w:rPr>
        <w:t xml:space="preserve"> Association (VFDA) is responsible for the statewide coordination of the mortuary activities in the state.  Each district has a response team comprised of members who have completed training in the VFDA-approved program that qualifies them as certified disaster coordinators.  The VFDA response teams will provide support in recovery, evacuation, and identification of the remains.</w:t>
      </w:r>
    </w:p>
    <w:p w14:paraId="302692DD" w14:textId="77777777" w:rsidR="00782099" w:rsidRPr="00782099" w:rsidRDefault="00782099" w:rsidP="00782099">
      <w:pPr>
        <w:jc w:val="both"/>
        <w:rPr>
          <w:rFonts w:ascii="Times New Roman" w:eastAsia="Times New Roman" w:hAnsi="Times New Roman" w:cs="Times New Roman"/>
          <w:szCs w:val="20"/>
        </w:rPr>
      </w:pPr>
    </w:p>
    <w:p w14:paraId="52DCEF2B" w14:textId="77777777" w:rsidR="00782099" w:rsidRPr="00782099" w:rsidRDefault="00782099" w:rsidP="00782099">
      <w:pPr>
        <w:jc w:val="both"/>
        <w:rPr>
          <w:rFonts w:ascii="Times New Roman" w:eastAsia="Times New Roman" w:hAnsi="Times New Roman" w:cs="Times New Roman"/>
          <w:szCs w:val="20"/>
        </w:rPr>
      </w:pPr>
      <w:r w:rsidRPr="00782099">
        <w:rPr>
          <w:rFonts w:ascii="Times New Roman" w:eastAsia="Times New Roman" w:hAnsi="Times New Roman" w:cs="Times New Roman"/>
          <w:szCs w:val="20"/>
        </w:rPr>
        <w:t xml:space="preserve">The State Medical Examiner’s Office is by law responsible for the deceased.  </w:t>
      </w:r>
      <w:smartTag w:uri="urn:schemas-microsoft-com:office:smarttags" w:element="State">
        <w:r w:rsidRPr="00782099">
          <w:rPr>
            <w:rFonts w:ascii="Times New Roman" w:eastAsia="Times New Roman" w:hAnsi="Times New Roman" w:cs="Times New Roman"/>
            <w:szCs w:val="20"/>
          </w:rPr>
          <w:t>Virginia</w:t>
        </w:r>
      </w:smartTag>
      <w:r w:rsidRPr="00782099">
        <w:rPr>
          <w:rFonts w:ascii="Times New Roman" w:eastAsia="Times New Roman" w:hAnsi="Times New Roman" w:cs="Times New Roman"/>
          <w:szCs w:val="20"/>
        </w:rPr>
        <w:t xml:space="preserve"> is divided into four medical examiner districts that include the </w:t>
      </w:r>
      <w:smartTag w:uri="urn:schemas-microsoft-com:office:smarttags" w:element="PlaceName">
        <w:r w:rsidRPr="00782099">
          <w:rPr>
            <w:rFonts w:ascii="Times New Roman" w:eastAsia="Times New Roman" w:hAnsi="Times New Roman" w:cs="Times New Roman"/>
            <w:szCs w:val="20"/>
          </w:rPr>
          <w:t>Northern</w:t>
        </w:r>
      </w:smartTag>
      <w:r w:rsidRPr="00782099">
        <w:rPr>
          <w:rFonts w:ascii="Times New Roman" w:eastAsia="Times New Roman" w:hAnsi="Times New Roman" w:cs="Times New Roman"/>
          <w:szCs w:val="20"/>
        </w:rPr>
        <w:t xml:space="preserve"> </w:t>
      </w:r>
      <w:smartTag w:uri="urn:schemas-microsoft-com:office:smarttags" w:element="PlaceName">
        <w:r w:rsidRPr="00782099">
          <w:rPr>
            <w:rFonts w:ascii="Times New Roman" w:eastAsia="Times New Roman" w:hAnsi="Times New Roman" w:cs="Times New Roman"/>
            <w:szCs w:val="20"/>
          </w:rPr>
          <w:t>Virginia</w:t>
        </w:r>
      </w:smartTag>
      <w:r w:rsidRPr="00782099">
        <w:rPr>
          <w:rFonts w:ascii="Times New Roman" w:eastAsia="Times New Roman" w:hAnsi="Times New Roman" w:cs="Times New Roman"/>
          <w:szCs w:val="20"/>
        </w:rPr>
        <w:t xml:space="preserve"> </w:t>
      </w:r>
      <w:smartTag w:uri="urn:schemas-microsoft-com:office:smarttags" w:element="PlaceName">
        <w:r w:rsidRPr="00782099">
          <w:rPr>
            <w:rFonts w:ascii="Times New Roman" w:eastAsia="Times New Roman" w:hAnsi="Times New Roman" w:cs="Times New Roman"/>
            <w:szCs w:val="20"/>
          </w:rPr>
          <w:t>District</w:t>
        </w:r>
      </w:smartTag>
      <w:r w:rsidRPr="00782099">
        <w:rPr>
          <w:rFonts w:ascii="Times New Roman" w:eastAsia="Times New Roman" w:hAnsi="Times New Roman" w:cs="Times New Roman"/>
          <w:szCs w:val="20"/>
        </w:rPr>
        <w:t xml:space="preserve"> based in </w:t>
      </w:r>
      <w:smartTag w:uri="urn:schemas-microsoft-com:office:smarttags" w:element="City">
        <w:r w:rsidRPr="00782099">
          <w:rPr>
            <w:rFonts w:ascii="Times New Roman" w:eastAsia="Times New Roman" w:hAnsi="Times New Roman" w:cs="Times New Roman"/>
            <w:szCs w:val="20"/>
          </w:rPr>
          <w:t>Fairfax</w:t>
        </w:r>
      </w:smartTag>
      <w:r w:rsidRPr="00782099">
        <w:rPr>
          <w:rFonts w:ascii="Times New Roman" w:eastAsia="Times New Roman" w:hAnsi="Times New Roman" w:cs="Times New Roman"/>
          <w:szCs w:val="20"/>
        </w:rPr>
        <w:t xml:space="preserve">, the Western District based in </w:t>
      </w:r>
      <w:smartTag w:uri="urn:schemas-microsoft-com:office:smarttags" w:element="City">
        <w:r w:rsidRPr="00782099">
          <w:rPr>
            <w:rFonts w:ascii="Times New Roman" w:eastAsia="Times New Roman" w:hAnsi="Times New Roman" w:cs="Times New Roman"/>
            <w:szCs w:val="20"/>
          </w:rPr>
          <w:t>Roanoke</w:t>
        </w:r>
      </w:smartTag>
      <w:r w:rsidRPr="00782099">
        <w:rPr>
          <w:rFonts w:ascii="Times New Roman" w:eastAsia="Times New Roman" w:hAnsi="Times New Roman" w:cs="Times New Roman"/>
          <w:szCs w:val="20"/>
        </w:rPr>
        <w:t xml:space="preserve">, the Central District based in </w:t>
      </w:r>
      <w:smartTag w:uri="urn:schemas-microsoft-com:office:smarttags" w:element="City">
        <w:r w:rsidRPr="00782099">
          <w:rPr>
            <w:rFonts w:ascii="Times New Roman" w:eastAsia="Times New Roman" w:hAnsi="Times New Roman" w:cs="Times New Roman"/>
            <w:szCs w:val="20"/>
          </w:rPr>
          <w:t>Richmond</w:t>
        </w:r>
      </w:smartTag>
      <w:r w:rsidRPr="00782099">
        <w:rPr>
          <w:rFonts w:ascii="Times New Roman" w:eastAsia="Times New Roman" w:hAnsi="Times New Roman" w:cs="Times New Roman"/>
          <w:szCs w:val="20"/>
        </w:rPr>
        <w:t xml:space="preserve">, and the Tidewater District based in </w:t>
      </w:r>
      <w:smartTag w:uri="urn:schemas-microsoft-com:office:smarttags" w:element="place">
        <w:smartTag w:uri="urn:schemas-microsoft-com:office:smarttags" w:element="City">
          <w:r w:rsidRPr="00782099">
            <w:rPr>
              <w:rFonts w:ascii="Times New Roman" w:eastAsia="Times New Roman" w:hAnsi="Times New Roman" w:cs="Times New Roman"/>
              <w:szCs w:val="20"/>
            </w:rPr>
            <w:t>Norfolk</w:t>
          </w:r>
        </w:smartTag>
      </w:smartTag>
      <w:r w:rsidRPr="00782099">
        <w:rPr>
          <w:rFonts w:ascii="Times New Roman" w:eastAsia="Times New Roman" w:hAnsi="Times New Roman" w:cs="Times New Roman"/>
          <w:szCs w:val="20"/>
        </w:rPr>
        <w:t xml:space="preserve">. </w:t>
      </w:r>
    </w:p>
    <w:p w14:paraId="00D01805" w14:textId="77777777" w:rsidR="00782099" w:rsidRPr="00782099" w:rsidRDefault="00782099" w:rsidP="00782099">
      <w:pPr>
        <w:jc w:val="both"/>
        <w:rPr>
          <w:rFonts w:ascii="Times New Roman" w:eastAsia="Times New Roman" w:hAnsi="Times New Roman" w:cs="Times New Roman"/>
          <w:szCs w:val="20"/>
        </w:rPr>
      </w:pPr>
    </w:p>
    <w:p w14:paraId="4A3631A9" w14:textId="77777777" w:rsidR="00782099" w:rsidRPr="00782099" w:rsidRDefault="00782099" w:rsidP="00782099">
      <w:pPr>
        <w:jc w:val="both"/>
        <w:rPr>
          <w:rFonts w:ascii="Times New Roman" w:eastAsia="Times New Roman" w:hAnsi="Times New Roman" w:cs="Times New Roman"/>
          <w:szCs w:val="20"/>
        </w:rPr>
      </w:pPr>
    </w:p>
    <w:p w14:paraId="1C1C02EE" w14:textId="77777777" w:rsidR="00782099" w:rsidRPr="00782099" w:rsidRDefault="00782099" w:rsidP="00782099">
      <w:pPr>
        <w:jc w:val="both"/>
        <w:rPr>
          <w:rFonts w:ascii="Times New Roman" w:eastAsia="Times New Roman" w:hAnsi="Times New Roman" w:cs="Times New Roman"/>
          <w:b/>
          <w:szCs w:val="20"/>
        </w:rPr>
      </w:pPr>
      <w:r w:rsidRPr="00782099">
        <w:rPr>
          <w:rFonts w:ascii="Times New Roman" w:eastAsia="Times New Roman" w:hAnsi="Times New Roman" w:cs="Times New Roman"/>
          <w:b/>
          <w:szCs w:val="20"/>
        </w:rPr>
        <w:t>CONCEPT OF OPERATIONS</w:t>
      </w:r>
    </w:p>
    <w:p w14:paraId="79A91DEE" w14:textId="77777777" w:rsidR="00782099" w:rsidRPr="00782099" w:rsidRDefault="00782099" w:rsidP="00782099">
      <w:pPr>
        <w:jc w:val="both"/>
        <w:rPr>
          <w:rFonts w:ascii="Times New Roman" w:eastAsia="Times New Roman" w:hAnsi="Times New Roman" w:cs="Times New Roman"/>
          <w:szCs w:val="20"/>
        </w:rPr>
      </w:pPr>
    </w:p>
    <w:p w14:paraId="67EE1983" w14:textId="77777777" w:rsidR="00782099" w:rsidRPr="00782099" w:rsidRDefault="00782099" w:rsidP="00782099">
      <w:pPr>
        <w:jc w:val="both"/>
        <w:rPr>
          <w:rFonts w:ascii="Times New Roman" w:eastAsia="Times New Roman" w:hAnsi="Times New Roman" w:cs="Times New Roman"/>
          <w:szCs w:val="20"/>
        </w:rPr>
      </w:pPr>
      <w:r w:rsidRPr="00782099">
        <w:rPr>
          <w:rFonts w:ascii="Times New Roman" w:eastAsia="Times New Roman" w:hAnsi="Times New Roman" w:cs="Times New Roman"/>
          <w:szCs w:val="20"/>
        </w:rPr>
        <w:t xml:space="preserve">In the event of a mass fatality disaster situation, the </w:t>
      </w:r>
      <w:smartTag w:uri="urn:schemas-microsoft-com:office:smarttags" w:element="place">
        <w:smartTag w:uri="urn:schemas-microsoft-com:office:smarttags" w:element="PlaceType">
          <w:r w:rsidRPr="00782099">
            <w:rPr>
              <w:rFonts w:ascii="Times New Roman" w:eastAsia="Times New Roman" w:hAnsi="Times New Roman" w:cs="Times New Roman"/>
              <w:szCs w:val="20"/>
            </w:rPr>
            <w:t>State</w:t>
          </w:r>
        </w:smartTag>
        <w:r w:rsidRPr="00782099">
          <w:rPr>
            <w:rFonts w:ascii="Times New Roman" w:eastAsia="Times New Roman" w:hAnsi="Times New Roman" w:cs="Times New Roman"/>
            <w:szCs w:val="20"/>
          </w:rPr>
          <w:t xml:space="preserve"> </w:t>
        </w:r>
        <w:smartTag w:uri="urn:schemas-microsoft-com:office:smarttags" w:element="PlaceName">
          <w:r w:rsidRPr="00782099">
            <w:rPr>
              <w:rFonts w:ascii="Times New Roman" w:eastAsia="Times New Roman" w:hAnsi="Times New Roman" w:cs="Times New Roman"/>
              <w:szCs w:val="20"/>
            </w:rPr>
            <w:t>Emergency</w:t>
          </w:r>
        </w:smartTag>
        <w:r w:rsidRPr="00782099">
          <w:rPr>
            <w:rFonts w:ascii="Times New Roman" w:eastAsia="Times New Roman" w:hAnsi="Times New Roman" w:cs="Times New Roman"/>
            <w:szCs w:val="20"/>
          </w:rPr>
          <w:t xml:space="preserve"> </w:t>
        </w:r>
        <w:smartTag w:uri="urn:schemas-microsoft-com:office:smarttags" w:element="PlaceName">
          <w:r w:rsidRPr="00782099">
            <w:rPr>
              <w:rFonts w:ascii="Times New Roman" w:eastAsia="Times New Roman" w:hAnsi="Times New Roman" w:cs="Times New Roman"/>
              <w:szCs w:val="20"/>
            </w:rPr>
            <w:t>Operations</w:t>
          </w:r>
        </w:smartTag>
        <w:r w:rsidRPr="00782099">
          <w:rPr>
            <w:rFonts w:ascii="Times New Roman" w:eastAsia="Times New Roman" w:hAnsi="Times New Roman" w:cs="Times New Roman"/>
            <w:szCs w:val="20"/>
          </w:rPr>
          <w:t xml:space="preserve"> </w:t>
        </w:r>
        <w:smartTag w:uri="urn:schemas-microsoft-com:office:smarttags" w:element="PlaceType">
          <w:r w:rsidRPr="00782099">
            <w:rPr>
              <w:rFonts w:ascii="Times New Roman" w:eastAsia="Times New Roman" w:hAnsi="Times New Roman" w:cs="Times New Roman"/>
              <w:szCs w:val="20"/>
            </w:rPr>
            <w:t>Center</w:t>
          </w:r>
        </w:smartTag>
      </w:smartTag>
      <w:r w:rsidRPr="00782099">
        <w:rPr>
          <w:rFonts w:ascii="Times New Roman" w:eastAsia="Times New Roman" w:hAnsi="Times New Roman" w:cs="Times New Roman"/>
          <w:szCs w:val="20"/>
        </w:rPr>
        <w:t xml:space="preserve"> will contact the State Medical Examiner’s Office, who will in turn will notify the Virginia Funeral Directors Association (VFDA).  Once contacted by the State Medical Examiner’s Office, the VFDA will activate the Mortuary Response Plan and response teams.  The VFDA Response Teams will operate under the direction of the District Medical Examiner of the district in which the incident occurred.</w:t>
      </w:r>
    </w:p>
    <w:p w14:paraId="34559FB7" w14:textId="77777777" w:rsidR="00782099" w:rsidRPr="00782099" w:rsidRDefault="00782099" w:rsidP="00782099">
      <w:pPr>
        <w:jc w:val="both"/>
        <w:rPr>
          <w:rFonts w:ascii="Times New Roman" w:eastAsia="Times New Roman" w:hAnsi="Times New Roman" w:cs="Times New Roman"/>
          <w:szCs w:val="20"/>
        </w:rPr>
      </w:pPr>
    </w:p>
    <w:p w14:paraId="53DD0340" w14:textId="77777777" w:rsidR="00782099" w:rsidRPr="00782099" w:rsidRDefault="00782099" w:rsidP="00782099">
      <w:pPr>
        <w:jc w:val="both"/>
        <w:rPr>
          <w:rFonts w:ascii="Times New Roman" w:eastAsia="Times New Roman" w:hAnsi="Times New Roman" w:cs="Times New Roman"/>
          <w:szCs w:val="20"/>
        </w:rPr>
      </w:pPr>
      <w:r w:rsidRPr="00782099">
        <w:rPr>
          <w:rFonts w:ascii="Times New Roman" w:eastAsia="Times New Roman" w:hAnsi="Times New Roman" w:cs="Times New Roman"/>
          <w:szCs w:val="20"/>
        </w:rPr>
        <w:t xml:space="preserve">In order to ensure a prompt and professional response, the VFDA maintains a resource manual of needed supplies, equipment, and vehicles.  If additional resources are necessary to effectively respond to a disaster, the VFDA Executive Director has emergency purchasing authority up to a specified limit.  The VFDA also has a specially equipped disaster trailer to assist the </w:t>
      </w:r>
      <w:proofErr w:type="spellStart"/>
      <w:r w:rsidRPr="00782099">
        <w:rPr>
          <w:rFonts w:ascii="Times New Roman" w:eastAsia="Times New Roman" w:hAnsi="Times New Roman" w:cs="Times New Roman"/>
          <w:szCs w:val="20"/>
        </w:rPr>
        <w:t>Sate</w:t>
      </w:r>
      <w:proofErr w:type="spellEnd"/>
      <w:r w:rsidRPr="00782099">
        <w:rPr>
          <w:rFonts w:ascii="Times New Roman" w:eastAsia="Times New Roman" w:hAnsi="Times New Roman" w:cs="Times New Roman"/>
          <w:szCs w:val="20"/>
        </w:rPr>
        <w:t xml:space="preserve"> Medical Examiner’s Office and other funeral directors in the state with disaster field response.</w:t>
      </w:r>
    </w:p>
    <w:p w14:paraId="60D28AEF" w14:textId="77777777" w:rsidR="00782099" w:rsidRPr="00782099" w:rsidRDefault="00782099" w:rsidP="00782099">
      <w:pPr>
        <w:jc w:val="both"/>
        <w:rPr>
          <w:rFonts w:ascii="Times New Roman" w:eastAsia="Times New Roman" w:hAnsi="Times New Roman" w:cs="Times New Roman"/>
          <w:szCs w:val="20"/>
        </w:rPr>
      </w:pPr>
    </w:p>
    <w:p w14:paraId="0828E71E" w14:textId="77777777" w:rsidR="00D326C3" w:rsidRPr="00782099" w:rsidRDefault="00D326C3" w:rsidP="00782099"/>
    <w:sectPr w:rsidR="00D326C3" w:rsidRPr="007820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683A" w14:textId="77777777" w:rsidR="005F4E0A" w:rsidRDefault="005F4E0A" w:rsidP="00E91071">
      <w:r>
        <w:separator/>
      </w:r>
    </w:p>
  </w:endnote>
  <w:endnote w:type="continuationSeparator" w:id="0">
    <w:p w14:paraId="2F5B2F7C" w14:textId="77777777" w:rsidR="005F4E0A" w:rsidRDefault="005F4E0A"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4B36" w14:textId="77777777" w:rsidR="005F4E0A" w:rsidRPr="00142EE2" w:rsidRDefault="005F4E0A" w:rsidP="00966047">
    <w:pPr>
      <w:pStyle w:val="Footer"/>
      <w:pBdr>
        <w:top w:val="single" w:sz="4" w:space="1" w:color="auto"/>
      </w:pBdr>
      <w:jc w:val="center"/>
    </w:pPr>
    <w:r>
      <w:t>City of Staunton Appendices</w:t>
    </w:r>
  </w:p>
  <w:p w14:paraId="04C21BB4" w14:textId="77777777" w:rsidR="005F4E0A" w:rsidRDefault="005F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19C8" w14:textId="77777777" w:rsidR="005F4E0A" w:rsidRDefault="005F4E0A" w:rsidP="00E91071">
      <w:r>
        <w:separator/>
      </w:r>
    </w:p>
  </w:footnote>
  <w:footnote w:type="continuationSeparator" w:id="0">
    <w:p w14:paraId="1336A280" w14:textId="77777777" w:rsidR="005F4E0A" w:rsidRDefault="005F4E0A"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D44D" w14:textId="33A81B38" w:rsidR="005F4E0A" w:rsidRPr="00C022FD" w:rsidRDefault="005F4E0A" w:rsidP="00966047">
    <w:pPr>
      <w:pStyle w:val="Header"/>
      <w:pBdr>
        <w:bottom w:val="single" w:sz="4" w:space="1" w:color="auto"/>
      </w:pBdr>
      <w:jc w:val="center"/>
      <w:rPr>
        <w:rFonts w:cstheme="minorHAnsi"/>
      </w:rPr>
    </w:pPr>
    <w:r w:rsidRPr="00C022FD">
      <w:rPr>
        <w:rFonts w:cstheme="minorHAnsi"/>
      </w:rPr>
      <w:t>Staunton-Augusta-Waynesboro Emergency Operations Plan</w:t>
    </w:r>
    <w:r w:rsidR="00966047">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27CBC"/>
    <w:multiLevelType w:val="singleLevel"/>
    <w:tmpl w:val="19005DA6"/>
    <w:lvl w:ilvl="0">
      <w:start w:val="1"/>
      <w:numFmt w:val="decimal"/>
      <w:lvlText w:val="%1."/>
      <w:lvlJc w:val="left"/>
      <w:pPr>
        <w:tabs>
          <w:tab w:val="num" w:pos="504"/>
        </w:tabs>
        <w:ind w:left="504" w:hanging="504"/>
      </w:pPr>
    </w:lvl>
  </w:abstractNum>
  <w:abstractNum w:abstractNumId="1" w15:restartNumberingAfterBreak="0">
    <w:nsid w:val="3EDF251E"/>
    <w:multiLevelType w:val="singleLevel"/>
    <w:tmpl w:val="19005DA6"/>
    <w:lvl w:ilvl="0">
      <w:start w:val="1"/>
      <w:numFmt w:val="decimal"/>
      <w:lvlText w:val="%1."/>
      <w:lvlJc w:val="left"/>
      <w:pPr>
        <w:tabs>
          <w:tab w:val="num" w:pos="504"/>
        </w:tabs>
        <w:ind w:left="504" w:hanging="504"/>
      </w:pPr>
    </w:lvl>
  </w:abstractNum>
  <w:abstractNum w:abstractNumId="2" w15:restartNumberingAfterBreak="0">
    <w:nsid w:val="7097330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77015"/>
    <w:rsid w:val="001B63C2"/>
    <w:rsid w:val="002A5CB1"/>
    <w:rsid w:val="002D4A86"/>
    <w:rsid w:val="00317DFF"/>
    <w:rsid w:val="005F4E0A"/>
    <w:rsid w:val="00775F1F"/>
    <w:rsid w:val="00782099"/>
    <w:rsid w:val="00865490"/>
    <w:rsid w:val="00966047"/>
    <w:rsid w:val="0097075A"/>
    <w:rsid w:val="00A8503B"/>
    <w:rsid w:val="00C022FD"/>
    <w:rsid w:val="00CF144C"/>
    <w:rsid w:val="00D326C3"/>
    <w:rsid w:val="00E91071"/>
    <w:rsid w:val="00EA15AD"/>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973E802"/>
  <w15:docId w15:val="{5A3F8AD8-01F0-42EA-AA3B-2192637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 w:type="paragraph" w:styleId="Title">
    <w:name w:val="Title"/>
    <w:basedOn w:val="Normal"/>
    <w:link w:val="TitleChar"/>
    <w:qFormat/>
    <w:rsid w:val="005F4E0A"/>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F4E0A"/>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1B23-AFC8-465B-9A50-3D6B1B75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2012-09-05T19:44:00Z</dcterms:created>
  <dcterms:modified xsi:type="dcterms:W3CDTF">2020-10-05T18:45:00Z</dcterms:modified>
</cp:coreProperties>
</file>